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D" w:rsidRDefault="00437D6D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08C2" w:rsidRPr="00437D6D">
        <w:rPr>
          <w:rFonts w:ascii="Times New Roman" w:hAnsi="Times New Roman" w:cs="Times New Roman"/>
          <w:b/>
          <w:sz w:val="28"/>
          <w:szCs w:val="28"/>
        </w:rPr>
        <w:t>писани</w:t>
      </w:r>
      <w:r w:rsidRPr="00437D6D">
        <w:rPr>
          <w:rFonts w:ascii="Times New Roman" w:hAnsi="Times New Roman" w:cs="Times New Roman"/>
          <w:b/>
          <w:sz w:val="28"/>
          <w:szCs w:val="28"/>
        </w:rPr>
        <w:t>е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Pr="00437D6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6C02">
        <w:rPr>
          <w:rFonts w:ascii="Times New Roman" w:hAnsi="Times New Roman" w:cs="Times New Roman"/>
          <w:b/>
          <w:sz w:val="28"/>
          <w:szCs w:val="28"/>
        </w:rPr>
        <w:t>Финансово-кредитные системы зарубежных стран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>по выбору студента</w:t>
      </w:r>
    </w:p>
    <w:p w:rsidR="000D55E3" w:rsidRPr="00437D6D" w:rsidRDefault="000D55E3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62432" w:rsidRPr="00F01541" w:rsidRDefault="00A86C02" w:rsidP="00A8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Финансово-кредитные системы зарубежных стран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8E1E3C" w:rsidRDefault="008E1E3C" w:rsidP="008E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Финансы и кредит</w:t>
            </w:r>
          </w:p>
          <w:p w:rsidR="008E1E3C" w:rsidRDefault="008E1E3C" w:rsidP="008E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07 Финансы и кредит во ВЭД</w:t>
            </w:r>
          </w:p>
          <w:p w:rsidR="008E1E3C" w:rsidRDefault="008E1E3C" w:rsidP="008E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08 Фондовый рынок</w:t>
            </w:r>
          </w:p>
          <w:p w:rsidR="008E1E3C" w:rsidRDefault="008E1E3C" w:rsidP="008E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09 Финансы и контроль в сфере таможенной деятельности</w:t>
            </w:r>
          </w:p>
          <w:p w:rsidR="00162432" w:rsidRDefault="008E1E3C" w:rsidP="008E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04 11 Финансы государственного управления и самоуправления</w:t>
            </w:r>
            <w:r w:rsidR="001D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292" w:rsidTr="00B07292">
        <w:trPr>
          <w:trHeight w:val="501"/>
        </w:trPr>
        <w:tc>
          <w:tcPr>
            <w:tcW w:w="3369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625184" w:rsidRDefault="00625184" w:rsidP="001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2" w:rsidTr="00B07292">
        <w:tc>
          <w:tcPr>
            <w:tcW w:w="3369" w:type="dxa"/>
          </w:tcPr>
          <w:p w:rsidR="00162432" w:rsidRPr="00625184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Default="008E1E3C" w:rsidP="002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3,4/5</w:t>
            </w:r>
          </w:p>
        </w:tc>
      </w:tr>
      <w:tr w:rsidR="00162432" w:rsidTr="00B07292">
        <w:tc>
          <w:tcPr>
            <w:tcW w:w="3369" w:type="dxa"/>
          </w:tcPr>
          <w:p w:rsidR="00162432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162432" w:rsidRDefault="008E1E3C" w:rsidP="002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6,7/9</w:t>
            </w:r>
          </w:p>
        </w:tc>
      </w:tr>
      <w:tr w:rsidR="00162432" w:rsidTr="00B07292">
        <w:tc>
          <w:tcPr>
            <w:tcW w:w="3369" w:type="dxa"/>
          </w:tcPr>
          <w:p w:rsidR="00625184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Default="008E1E3C" w:rsidP="001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86/14/5     </w:t>
            </w:r>
            <w:bookmarkStart w:id="0" w:name="_GoBack"/>
            <w:bookmarkEnd w:id="0"/>
          </w:p>
        </w:tc>
      </w:tr>
      <w:tr w:rsidR="00625184" w:rsidTr="00B07292">
        <w:tc>
          <w:tcPr>
            <w:tcW w:w="3369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625184" w:rsidRDefault="001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Жук И.Н., к.э.н., доцент</w:t>
            </w:r>
            <w:r w:rsidR="00184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FF">
              <w:rPr>
                <w:rFonts w:ascii="Times New Roman" w:hAnsi="Times New Roman" w:cs="Times New Roman"/>
                <w:sz w:val="24"/>
                <w:szCs w:val="24"/>
              </w:rPr>
              <w:t>Грузицкий</w:t>
            </w:r>
            <w:proofErr w:type="spellEnd"/>
            <w:r w:rsidR="00184DFF">
              <w:rPr>
                <w:rFonts w:ascii="Times New Roman" w:hAnsi="Times New Roman" w:cs="Times New Roman"/>
                <w:sz w:val="24"/>
                <w:szCs w:val="24"/>
              </w:rPr>
              <w:t xml:space="preserve"> Ю.Л., к.э.н., доцент, </w:t>
            </w:r>
            <w:proofErr w:type="spellStart"/>
            <w:r w:rsidR="00184DFF">
              <w:rPr>
                <w:rFonts w:ascii="Times New Roman" w:hAnsi="Times New Roman" w:cs="Times New Roman"/>
                <w:sz w:val="24"/>
                <w:szCs w:val="24"/>
              </w:rPr>
              <w:t>Войтешенко</w:t>
            </w:r>
            <w:proofErr w:type="spellEnd"/>
            <w:r w:rsidR="00184DFF">
              <w:rPr>
                <w:rFonts w:ascii="Times New Roman" w:hAnsi="Times New Roman" w:cs="Times New Roman"/>
                <w:sz w:val="24"/>
                <w:szCs w:val="24"/>
              </w:rPr>
              <w:t xml:space="preserve"> Б.С., к.э.н., доцент</w:t>
            </w:r>
            <w:proofErr w:type="gramEnd"/>
          </w:p>
        </w:tc>
      </w:tr>
      <w:tr w:rsidR="00625184" w:rsidTr="00B07292">
        <w:tc>
          <w:tcPr>
            <w:tcW w:w="3369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6202" w:type="dxa"/>
          </w:tcPr>
          <w:p w:rsidR="00625184" w:rsidRDefault="001349C0" w:rsidP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625184" w:rsidRPr="004A23AF" w:rsidRDefault="00215028" w:rsidP="00F0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финан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сово-кредитной системы и ее роль в регулировании эко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номики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Денежно-кредитная система государства и ее элементы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система государства и принципы ее построения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США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Канады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Японии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ФРГ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Франции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Великобритании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Италии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Финансово-кредитные системы стран с формирующимся рынком и развивающихся стран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625184" w:rsidRDefault="00F01541" w:rsidP="00AA46F2">
            <w:pPr>
              <w:ind w:left="-48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Андрюшин, С.А. Банковские системы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особие. – Москва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Альфа-М.: Инфра-М, 2011. – 381 с.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Вовченко, Н.Г. Финансовые системы зарубежных государств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особие. – Ростов-на-Дону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</w:t>
            </w:r>
            <w:proofErr w:type="spell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Тайп</w:t>
            </w:r>
            <w:proofErr w:type="spell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 – 585 с. 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Финансово-кредитные системы зарубежных стран: учеб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 под общ. ред. И.Н. Жук. – Минск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2014. – 415 с.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77CC" w:rsidRDefault="002477CC" w:rsidP="00AA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477CC" w:rsidRDefault="000D55E3" w:rsidP="0006270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Базовые   знания   в   области теории  финансов,  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налогов и налогообложения,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финансов ВЭД</w:t>
            </w:r>
          </w:p>
        </w:tc>
      </w:tr>
      <w:tr w:rsidR="00162432" w:rsidTr="00B07292">
        <w:tc>
          <w:tcPr>
            <w:tcW w:w="3369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62432" w:rsidRDefault="00AA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</w:p>
        </w:tc>
      </w:tr>
    </w:tbl>
    <w:p w:rsidR="00D97B0B" w:rsidRPr="00194BBD" w:rsidRDefault="00D97B0B" w:rsidP="00062708">
      <w:pPr>
        <w:rPr>
          <w:rFonts w:ascii="Times New Roman" w:hAnsi="Times New Roman" w:cs="Times New Roman"/>
          <w:sz w:val="24"/>
          <w:szCs w:val="24"/>
        </w:rPr>
      </w:pPr>
    </w:p>
    <w:sectPr w:rsidR="00D97B0B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33023"/>
    <w:rsid w:val="00041C06"/>
    <w:rsid w:val="00053D1D"/>
    <w:rsid w:val="00054E85"/>
    <w:rsid w:val="000577D0"/>
    <w:rsid w:val="00062708"/>
    <w:rsid w:val="0006795F"/>
    <w:rsid w:val="00083324"/>
    <w:rsid w:val="00090053"/>
    <w:rsid w:val="00092D6F"/>
    <w:rsid w:val="000B7955"/>
    <w:rsid w:val="000C1FD1"/>
    <w:rsid w:val="000D55E3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349C0"/>
    <w:rsid w:val="00146D3D"/>
    <w:rsid w:val="0015270B"/>
    <w:rsid w:val="00156D68"/>
    <w:rsid w:val="00157FE0"/>
    <w:rsid w:val="00162432"/>
    <w:rsid w:val="001761A3"/>
    <w:rsid w:val="00183997"/>
    <w:rsid w:val="00184DFF"/>
    <w:rsid w:val="00194BBD"/>
    <w:rsid w:val="001952C2"/>
    <w:rsid w:val="00195E5B"/>
    <w:rsid w:val="001B0CEF"/>
    <w:rsid w:val="001C0A64"/>
    <w:rsid w:val="001D3343"/>
    <w:rsid w:val="001D6F08"/>
    <w:rsid w:val="001E3DB1"/>
    <w:rsid w:val="001F5D92"/>
    <w:rsid w:val="001F78F0"/>
    <w:rsid w:val="00202A13"/>
    <w:rsid w:val="00205FF3"/>
    <w:rsid w:val="00215028"/>
    <w:rsid w:val="00216AB5"/>
    <w:rsid w:val="002174FD"/>
    <w:rsid w:val="00226170"/>
    <w:rsid w:val="0024296B"/>
    <w:rsid w:val="002473CD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158D1"/>
    <w:rsid w:val="00433B1E"/>
    <w:rsid w:val="00437D6D"/>
    <w:rsid w:val="0044318B"/>
    <w:rsid w:val="004604BC"/>
    <w:rsid w:val="00463D45"/>
    <w:rsid w:val="004A23AF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333D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9781B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3D9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E1E3C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92512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86C02"/>
    <w:rsid w:val="00A95FB0"/>
    <w:rsid w:val="00AA46F2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34C7"/>
    <w:rsid w:val="00BF4ADA"/>
    <w:rsid w:val="00BF4DC2"/>
    <w:rsid w:val="00BF5358"/>
    <w:rsid w:val="00C108C2"/>
    <w:rsid w:val="00C108D7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B7D6A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1541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Ирина Николаевна Жук</cp:lastModifiedBy>
  <cp:revision>3</cp:revision>
  <cp:lastPrinted>2013-07-30T09:36:00Z</cp:lastPrinted>
  <dcterms:created xsi:type="dcterms:W3CDTF">2015-03-02T13:16:00Z</dcterms:created>
  <dcterms:modified xsi:type="dcterms:W3CDTF">2015-03-02T13:18:00Z</dcterms:modified>
</cp:coreProperties>
</file>